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7D" w:rsidRPr="00D42AD2" w:rsidRDefault="00BF377D" w:rsidP="00BF377D">
      <w:pPr>
        <w:jc w:val="center"/>
        <w:rPr>
          <w:b/>
          <w:sz w:val="24"/>
          <w:szCs w:val="24"/>
        </w:rPr>
      </w:pPr>
      <w:r w:rsidRPr="00D42AD2">
        <w:rPr>
          <w:b/>
          <w:sz w:val="24"/>
          <w:szCs w:val="24"/>
        </w:rPr>
        <w:t>ИНСТРУКЦИЯ ПО СБОРКЕ И ЭКСПЛУАТАЦИИ ЦВЕТОЧНИЦЫ</w:t>
      </w:r>
    </w:p>
    <w:p w:rsidR="00BF377D" w:rsidRDefault="00BF377D">
      <w:pPr>
        <w:rPr>
          <w:sz w:val="20"/>
          <w:szCs w:val="20"/>
        </w:rPr>
      </w:pPr>
      <w:r>
        <w:rPr>
          <w:noProof/>
          <w:sz w:val="20"/>
          <w:szCs w:val="20"/>
          <w:lang w:eastAsia="ru-RU"/>
        </w:rPr>
        <w:drawing>
          <wp:anchor distT="0" distB="0" distL="114300" distR="114300" simplePos="0" relativeHeight="251658240" behindDoc="0" locked="0" layoutInCell="1" allowOverlap="1" wp14:anchorId="30A2A832" wp14:editId="6B1B4CAB">
            <wp:simplePos x="0" y="0"/>
            <wp:positionH relativeFrom="column">
              <wp:posOffset>2291715</wp:posOffset>
            </wp:positionH>
            <wp:positionV relativeFrom="paragraph">
              <wp:posOffset>301625</wp:posOffset>
            </wp:positionV>
            <wp:extent cx="3644900" cy="40576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shp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4900" cy="405765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p>
    <w:p w:rsidR="00BF377D" w:rsidRDefault="00BF377D" w:rsidP="00BF377D">
      <w:pPr>
        <w:jc w:val="right"/>
        <w:rPr>
          <w:sz w:val="20"/>
          <w:szCs w:val="20"/>
        </w:rPr>
      </w:pPr>
      <w:r>
        <w:rPr>
          <w:sz w:val="20"/>
          <w:szCs w:val="20"/>
        </w:rPr>
        <w:t xml:space="preserve">                                                           </w:t>
      </w:r>
    </w:p>
    <w:p w:rsidR="005D631B" w:rsidRDefault="00D42AD2" w:rsidP="00D42AD2">
      <w:pPr>
        <w:jc w:val="both"/>
        <w:rPr>
          <w:rFonts w:cs="Times New Roman"/>
          <w:b/>
          <w:sz w:val="24"/>
          <w:szCs w:val="24"/>
        </w:rPr>
      </w:pPr>
      <w:r w:rsidRPr="00D42AD2">
        <w:rPr>
          <w:rFonts w:cs="Times New Roman"/>
          <w:b/>
          <w:sz w:val="24"/>
          <w:szCs w:val="24"/>
        </w:rPr>
        <w:t xml:space="preserve">В комплект входят одна стойка (1), кашпо (2, 3, 4) – 3 шт., ножка (5, 6, 7) -3 шт. и фурнитура, состоящая из винтов (8) – 3 шт. и шурупов (9) – 12 шт.      </w:t>
      </w:r>
    </w:p>
    <w:p w:rsidR="00D42AD2" w:rsidRPr="005D631B" w:rsidRDefault="00D42AD2" w:rsidP="0097305E">
      <w:pPr>
        <w:jc w:val="both"/>
        <w:rPr>
          <w:rFonts w:cs="Times New Roman"/>
          <w:sz w:val="24"/>
          <w:szCs w:val="24"/>
        </w:rPr>
      </w:pPr>
      <w:r w:rsidRPr="00D42AD2">
        <w:rPr>
          <w:rFonts w:cs="Times New Roman"/>
          <w:b/>
          <w:sz w:val="24"/>
          <w:szCs w:val="24"/>
        </w:rPr>
        <w:t xml:space="preserve"> </w:t>
      </w:r>
      <w:r w:rsidR="0097305E">
        <w:rPr>
          <w:rFonts w:cs="Times New Roman"/>
          <w:sz w:val="24"/>
          <w:szCs w:val="24"/>
        </w:rPr>
        <w:t>Стойка и ножки</w:t>
      </w:r>
      <w:r w:rsidRPr="00D42AD2">
        <w:rPr>
          <w:rFonts w:cs="Times New Roman"/>
          <w:sz w:val="24"/>
          <w:szCs w:val="24"/>
        </w:rPr>
        <w:t xml:space="preserve"> снабжены пластиковыми заглушками для сохранности пола от царапин.</w:t>
      </w:r>
    </w:p>
    <w:p w:rsidR="00FA1548" w:rsidRDefault="00FA1548" w:rsidP="00D42AD2">
      <w:pPr>
        <w:jc w:val="center"/>
        <w:rPr>
          <w:b/>
          <w:sz w:val="20"/>
          <w:szCs w:val="20"/>
        </w:rPr>
      </w:pPr>
    </w:p>
    <w:p w:rsidR="00D42AD2" w:rsidRPr="00D42AD2" w:rsidRDefault="00D42AD2" w:rsidP="00D42AD2">
      <w:pPr>
        <w:jc w:val="center"/>
        <w:rPr>
          <w:b/>
          <w:sz w:val="20"/>
          <w:szCs w:val="20"/>
        </w:rPr>
      </w:pPr>
      <w:r w:rsidRPr="00D42AD2">
        <w:rPr>
          <w:b/>
          <w:sz w:val="20"/>
          <w:szCs w:val="20"/>
        </w:rPr>
        <w:t>АЛГОРИТМ СБОРКИ</w:t>
      </w:r>
    </w:p>
    <w:p w:rsidR="00BF377D" w:rsidRDefault="00D42AD2" w:rsidP="00F81247">
      <w:pPr>
        <w:jc w:val="both"/>
        <w:rPr>
          <w:b/>
          <w:sz w:val="20"/>
          <w:szCs w:val="20"/>
        </w:rPr>
      </w:pPr>
      <w:r w:rsidRPr="00D42AD2">
        <w:rPr>
          <w:b/>
          <w:sz w:val="20"/>
          <w:szCs w:val="20"/>
        </w:rPr>
        <w:t>ВНИМАНИ</w:t>
      </w:r>
      <w:r w:rsidR="005D631B">
        <w:rPr>
          <w:b/>
          <w:sz w:val="20"/>
          <w:szCs w:val="20"/>
        </w:rPr>
        <w:t xml:space="preserve">Е!!!! СБОРКА ВОЗМОЖНА ТОЛЬКО В </w:t>
      </w:r>
      <w:r w:rsidRPr="00D42AD2">
        <w:rPr>
          <w:b/>
          <w:sz w:val="20"/>
          <w:szCs w:val="20"/>
        </w:rPr>
        <w:t>С</w:t>
      </w:r>
      <w:r w:rsidR="00D81A1C">
        <w:rPr>
          <w:b/>
          <w:sz w:val="20"/>
          <w:szCs w:val="20"/>
        </w:rPr>
        <w:t>ЛУЧАЕ ВЕРНОГО РАСПОЛОЖЕНИЯ СТОЙ</w:t>
      </w:r>
      <w:r w:rsidR="005D631B">
        <w:rPr>
          <w:b/>
          <w:sz w:val="20"/>
          <w:szCs w:val="20"/>
        </w:rPr>
        <w:t>КИ</w:t>
      </w:r>
      <w:r w:rsidRPr="00D42AD2">
        <w:rPr>
          <w:b/>
          <w:sz w:val="20"/>
          <w:szCs w:val="20"/>
        </w:rPr>
        <w:t>!!!  ЕСЛИ ПОМЕНЯТЬ МЕСТАМИ ВЕРХ И НИЗ СТОЙКИ, СБОРКА БУДЕТ НЕ ВОЗМОЖНА!!!</w:t>
      </w:r>
    </w:p>
    <w:p w:rsidR="007F166E" w:rsidRPr="007F166E" w:rsidRDefault="007F166E" w:rsidP="00D81A1C">
      <w:pPr>
        <w:pStyle w:val="a6"/>
        <w:numPr>
          <w:ilvl w:val="0"/>
          <w:numId w:val="5"/>
        </w:numPr>
        <w:rPr>
          <w:b/>
          <w:sz w:val="20"/>
          <w:szCs w:val="20"/>
        </w:rPr>
      </w:pPr>
      <w:r w:rsidRPr="007F166E">
        <w:rPr>
          <w:b/>
          <w:sz w:val="20"/>
          <w:szCs w:val="20"/>
        </w:rPr>
        <w:t>КРЕПЛЕНИЕ НОЖЕК</w:t>
      </w:r>
    </w:p>
    <w:p w:rsidR="005D631B" w:rsidRPr="007F166E" w:rsidRDefault="005D631B" w:rsidP="007F166E">
      <w:pPr>
        <w:pStyle w:val="a6"/>
        <w:numPr>
          <w:ilvl w:val="1"/>
          <w:numId w:val="5"/>
        </w:numPr>
        <w:rPr>
          <w:sz w:val="20"/>
          <w:szCs w:val="20"/>
        </w:rPr>
      </w:pPr>
      <w:r w:rsidRPr="007F166E">
        <w:rPr>
          <w:sz w:val="20"/>
          <w:szCs w:val="20"/>
        </w:rPr>
        <w:t xml:space="preserve">Положите стойку на плоскость и соедините </w:t>
      </w:r>
      <w:r w:rsidR="00833284" w:rsidRPr="007F166E">
        <w:rPr>
          <w:sz w:val="20"/>
          <w:szCs w:val="20"/>
        </w:rPr>
        <w:t>ножку</w:t>
      </w:r>
      <w:r w:rsidRPr="007F166E">
        <w:rPr>
          <w:sz w:val="20"/>
          <w:szCs w:val="20"/>
        </w:rPr>
        <w:t xml:space="preserve"> шурупами;</w:t>
      </w:r>
      <w:r w:rsidR="00833284" w:rsidRPr="007F166E">
        <w:rPr>
          <w:sz w:val="20"/>
          <w:szCs w:val="20"/>
        </w:rPr>
        <w:t xml:space="preserve"> наживите соединение</w:t>
      </w:r>
      <w:r w:rsidRPr="007F166E">
        <w:rPr>
          <w:sz w:val="20"/>
          <w:szCs w:val="20"/>
        </w:rPr>
        <w:t xml:space="preserve">, но не </w:t>
      </w:r>
      <w:r w:rsidR="00833284" w:rsidRPr="007F166E">
        <w:rPr>
          <w:sz w:val="20"/>
          <w:szCs w:val="20"/>
        </w:rPr>
        <w:t xml:space="preserve">фиксируйте его </w:t>
      </w:r>
      <w:r w:rsidRPr="007F166E">
        <w:rPr>
          <w:sz w:val="20"/>
          <w:szCs w:val="20"/>
        </w:rPr>
        <w:t>до упора</w:t>
      </w:r>
      <w:r w:rsidR="00833284" w:rsidRPr="007F166E">
        <w:rPr>
          <w:sz w:val="20"/>
          <w:szCs w:val="20"/>
        </w:rPr>
        <w:t>!!!</w:t>
      </w:r>
    </w:p>
    <w:p w:rsidR="00833284" w:rsidRDefault="00833284" w:rsidP="007F166E">
      <w:pPr>
        <w:pStyle w:val="a6"/>
        <w:numPr>
          <w:ilvl w:val="1"/>
          <w:numId w:val="5"/>
        </w:numPr>
        <w:rPr>
          <w:sz w:val="20"/>
          <w:szCs w:val="20"/>
        </w:rPr>
      </w:pPr>
      <w:r>
        <w:rPr>
          <w:sz w:val="20"/>
          <w:szCs w:val="20"/>
        </w:rPr>
        <w:t xml:space="preserve">Соедините вторую ножку шурупами, это </w:t>
      </w:r>
      <w:r w:rsidR="007F166E">
        <w:rPr>
          <w:sz w:val="20"/>
          <w:szCs w:val="20"/>
        </w:rPr>
        <w:t>удобно делать,</w:t>
      </w:r>
      <w:r>
        <w:rPr>
          <w:sz w:val="20"/>
          <w:szCs w:val="20"/>
        </w:rPr>
        <w:t xml:space="preserve"> положив собранную часть на край</w:t>
      </w:r>
      <w:r w:rsidR="007F166E">
        <w:rPr>
          <w:sz w:val="20"/>
          <w:szCs w:val="20"/>
        </w:rPr>
        <w:t xml:space="preserve"> стола.</w:t>
      </w:r>
    </w:p>
    <w:p w:rsidR="007F166E" w:rsidRPr="007F166E" w:rsidRDefault="007F166E" w:rsidP="007F166E">
      <w:pPr>
        <w:pStyle w:val="a6"/>
        <w:numPr>
          <w:ilvl w:val="1"/>
          <w:numId w:val="5"/>
        </w:numPr>
        <w:rPr>
          <w:sz w:val="20"/>
          <w:szCs w:val="20"/>
        </w:rPr>
      </w:pPr>
      <w:r w:rsidRPr="007F166E">
        <w:rPr>
          <w:sz w:val="20"/>
          <w:szCs w:val="20"/>
        </w:rPr>
        <w:t>Аналогичным образом прикрепите третью ножку.</w:t>
      </w:r>
    </w:p>
    <w:p w:rsidR="007F166E" w:rsidRDefault="007F166E" w:rsidP="00D81A1C">
      <w:pPr>
        <w:pStyle w:val="a6"/>
        <w:numPr>
          <w:ilvl w:val="0"/>
          <w:numId w:val="5"/>
        </w:numPr>
        <w:rPr>
          <w:b/>
          <w:sz w:val="20"/>
          <w:szCs w:val="20"/>
        </w:rPr>
      </w:pPr>
      <w:r w:rsidRPr="007F166E">
        <w:rPr>
          <w:b/>
          <w:sz w:val="20"/>
          <w:szCs w:val="20"/>
        </w:rPr>
        <w:t>КРЕПЛЕ</w:t>
      </w:r>
      <w:r>
        <w:rPr>
          <w:b/>
          <w:sz w:val="20"/>
          <w:szCs w:val="20"/>
        </w:rPr>
        <w:t>Н</w:t>
      </w:r>
      <w:r w:rsidRPr="007F166E">
        <w:rPr>
          <w:b/>
          <w:sz w:val="20"/>
          <w:szCs w:val="20"/>
        </w:rPr>
        <w:t>ИЕ КАШПО</w:t>
      </w:r>
    </w:p>
    <w:p w:rsidR="007F166E" w:rsidRDefault="007F166E" w:rsidP="007F166E">
      <w:pPr>
        <w:pStyle w:val="a6"/>
        <w:numPr>
          <w:ilvl w:val="1"/>
          <w:numId w:val="5"/>
        </w:numPr>
        <w:rPr>
          <w:sz w:val="20"/>
          <w:szCs w:val="20"/>
        </w:rPr>
      </w:pPr>
      <w:r w:rsidRPr="007F166E">
        <w:rPr>
          <w:sz w:val="20"/>
          <w:szCs w:val="20"/>
        </w:rPr>
        <w:t>Вставьте</w:t>
      </w:r>
      <w:r w:rsidR="00D81A1C">
        <w:rPr>
          <w:sz w:val="20"/>
          <w:szCs w:val="20"/>
        </w:rPr>
        <w:t xml:space="preserve"> винты в отверстие на кашпо, и совместите их с отверстиями в стойке и завинтите крестовой отверткой.</w:t>
      </w:r>
    </w:p>
    <w:p w:rsidR="00D81A1C" w:rsidRDefault="00D81A1C" w:rsidP="007F166E">
      <w:pPr>
        <w:pStyle w:val="a6"/>
        <w:numPr>
          <w:ilvl w:val="1"/>
          <w:numId w:val="5"/>
        </w:numPr>
        <w:rPr>
          <w:sz w:val="20"/>
          <w:szCs w:val="20"/>
        </w:rPr>
      </w:pPr>
      <w:r>
        <w:rPr>
          <w:sz w:val="20"/>
          <w:szCs w:val="20"/>
        </w:rPr>
        <w:t>Аналогичным образом закрепите все кашпо.</w:t>
      </w:r>
    </w:p>
    <w:p w:rsidR="00C909E8" w:rsidRPr="00C909E8" w:rsidRDefault="00FA1548" w:rsidP="00C909E8">
      <w:pPr>
        <w:pStyle w:val="a6"/>
        <w:numPr>
          <w:ilvl w:val="0"/>
          <w:numId w:val="5"/>
        </w:numPr>
        <w:rPr>
          <w:sz w:val="20"/>
          <w:szCs w:val="20"/>
        </w:rPr>
      </w:pPr>
      <w:r>
        <w:rPr>
          <w:sz w:val="20"/>
          <w:szCs w:val="20"/>
        </w:rPr>
        <w:t>Проверить вертикальность стойки, зафиксируйте крепление ножек.</w:t>
      </w:r>
    </w:p>
    <w:p w:rsidR="00C46F0C" w:rsidRPr="002E3BE0" w:rsidRDefault="00C46F0C" w:rsidP="00C46F0C">
      <w:pPr>
        <w:rPr>
          <w:b/>
          <w:sz w:val="20"/>
          <w:szCs w:val="20"/>
        </w:rPr>
      </w:pPr>
      <w:r w:rsidRPr="002E3BE0">
        <w:rPr>
          <w:b/>
          <w:sz w:val="20"/>
          <w:szCs w:val="20"/>
        </w:rPr>
        <w:t>Инструкция по уходу:</w:t>
      </w:r>
    </w:p>
    <w:p w:rsidR="00C46F0C" w:rsidRDefault="00C46F0C" w:rsidP="00C46F0C">
      <w:pPr>
        <w:rPr>
          <w:sz w:val="20"/>
          <w:szCs w:val="20"/>
        </w:rPr>
      </w:pPr>
      <w:r w:rsidRPr="00F36D61">
        <w:rPr>
          <w:sz w:val="20"/>
          <w:szCs w:val="20"/>
        </w:rPr>
        <w:t>Протирать влажной салфеткой, смоченно</w:t>
      </w:r>
      <w:bookmarkStart w:id="0" w:name="_GoBack"/>
      <w:bookmarkEnd w:id="0"/>
      <w:r w:rsidRPr="00F36D61">
        <w:rPr>
          <w:sz w:val="20"/>
          <w:szCs w:val="20"/>
        </w:rPr>
        <w:t>й моющим раствором. Вытирать чистой сухой тканью.</w:t>
      </w:r>
    </w:p>
    <w:p w:rsidR="00C633F9" w:rsidRPr="00C46F0C" w:rsidRDefault="00C633F9" w:rsidP="00C633F9">
      <w:pPr>
        <w:spacing w:after="0" w:line="240" w:lineRule="auto"/>
        <w:ind w:left="-567" w:firstLine="567"/>
        <w:rPr>
          <w:sz w:val="20"/>
          <w:szCs w:val="20"/>
        </w:rPr>
      </w:pPr>
      <w:r w:rsidRPr="00C46F0C">
        <w:rPr>
          <w:sz w:val="20"/>
          <w:szCs w:val="20"/>
        </w:rPr>
        <w:t>ГАРАНТИЙНЫЙ СРОК – 12 месяцев со дня приобретения</w:t>
      </w:r>
    </w:p>
    <w:p w:rsidR="00C909E8" w:rsidRDefault="00C909E8" w:rsidP="00C909E8">
      <w:pPr>
        <w:spacing w:after="0" w:line="240" w:lineRule="auto"/>
        <w:ind w:left="-1134"/>
        <w:jc w:val="both"/>
        <w:rPr>
          <w:sz w:val="18"/>
          <w:szCs w:val="18"/>
        </w:rPr>
      </w:pPr>
    </w:p>
    <w:p w:rsidR="00C909E8" w:rsidRPr="00C909E8" w:rsidRDefault="00C909E8" w:rsidP="00C909E8">
      <w:pPr>
        <w:spacing w:after="0" w:line="240" w:lineRule="auto"/>
        <w:ind w:left="-1134"/>
        <w:jc w:val="both"/>
        <w:rPr>
          <w:sz w:val="20"/>
          <w:szCs w:val="20"/>
        </w:rPr>
      </w:pPr>
      <w:r w:rsidRPr="00C909E8">
        <w:rPr>
          <w:sz w:val="20"/>
          <w:szCs w:val="20"/>
        </w:rPr>
        <w:t xml:space="preserve">Изделие изготовлено в соответствии с ТУ 31.09.11-001-32672578-2018 Мебель металлическая Код ТН ВЭД ЕАЭС 9403 70 000 0, 9403 20 800 0, 9403 20 800 9, 9403 10 980 9, 4421 99 990 0, 9403 60 100 9, Серийный выпуск и соответствует требованиям Технического регламента таможенного союза ТР ТС 025/2012 «О безопасности мебельной продукции». </w:t>
      </w:r>
    </w:p>
    <w:p w:rsidR="00C633F9" w:rsidRPr="00C909E8" w:rsidRDefault="00C633F9" w:rsidP="00C46F0C">
      <w:pPr>
        <w:tabs>
          <w:tab w:val="left" w:pos="2832"/>
        </w:tabs>
        <w:rPr>
          <w:sz w:val="20"/>
          <w:szCs w:val="20"/>
        </w:rPr>
      </w:pPr>
    </w:p>
    <w:p w:rsidR="0097305E" w:rsidRPr="00C909E8" w:rsidRDefault="00C46F0C" w:rsidP="00C909E8">
      <w:pPr>
        <w:spacing w:after="0" w:line="240" w:lineRule="auto"/>
        <w:ind w:left="-1134"/>
        <w:rPr>
          <w:sz w:val="20"/>
          <w:szCs w:val="20"/>
        </w:rPr>
      </w:pPr>
      <w:r w:rsidRPr="00C909E8">
        <w:rPr>
          <w:sz w:val="20"/>
          <w:szCs w:val="20"/>
        </w:rPr>
        <w:t xml:space="preserve">Изготовитель: </w:t>
      </w:r>
      <w:r w:rsidR="00C909E8" w:rsidRPr="00C909E8">
        <w:rPr>
          <w:sz w:val="20"/>
          <w:szCs w:val="20"/>
        </w:rPr>
        <w:t>ООО «</w:t>
      </w:r>
      <w:proofErr w:type="spellStart"/>
      <w:r w:rsidR="00C909E8" w:rsidRPr="00C909E8">
        <w:rPr>
          <w:sz w:val="20"/>
          <w:szCs w:val="20"/>
        </w:rPr>
        <w:t>Райнер</w:t>
      </w:r>
      <w:proofErr w:type="spellEnd"/>
      <w:r w:rsidR="00C909E8" w:rsidRPr="00C909E8">
        <w:rPr>
          <w:sz w:val="20"/>
          <w:szCs w:val="20"/>
        </w:rPr>
        <w:t>» 199106, г. Санкт-Петербург, Кожевенная линия, д. 27, корпус 1, лит. А, помещение 8Н-69, тел: (812) 309-71-37</w:t>
      </w:r>
    </w:p>
    <w:sectPr w:rsidR="0097305E" w:rsidRPr="00C909E8" w:rsidSect="00D109B6">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56B"/>
    <w:multiLevelType w:val="hybridMultilevel"/>
    <w:tmpl w:val="8D42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60520"/>
    <w:multiLevelType w:val="hybridMultilevel"/>
    <w:tmpl w:val="8D42C1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B1E524A"/>
    <w:multiLevelType w:val="multilevel"/>
    <w:tmpl w:val="7EE8179A"/>
    <w:lvl w:ilvl="0">
      <w:start w:val="1"/>
      <w:numFmt w:val="decimal"/>
      <w:lvlText w:val="%1."/>
      <w:lvlJc w:val="left"/>
      <w:pPr>
        <w:ind w:left="360" w:hanging="360"/>
      </w:pPr>
      <w:rPr>
        <w:rFonts w:asciiTheme="minorHAnsi" w:eastAsiaTheme="minorHAnsi" w:hAnsiTheme="minorHAnsi" w:cstheme="minorBidi"/>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7A0875"/>
    <w:multiLevelType w:val="multilevel"/>
    <w:tmpl w:val="6C28D1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B862749"/>
    <w:multiLevelType w:val="hybridMultilevel"/>
    <w:tmpl w:val="275A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0C1313"/>
    <w:multiLevelType w:val="multilevel"/>
    <w:tmpl w:val="3DA423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73"/>
    <w:rsid w:val="0003509D"/>
    <w:rsid w:val="00145FEA"/>
    <w:rsid w:val="002C3473"/>
    <w:rsid w:val="0032364A"/>
    <w:rsid w:val="00456F45"/>
    <w:rsid w:val="004C30BD"/>
    <w:rsid w:val="004F2D32"/>
    <w:rsid w:val="005D631B"/>
    <w:rsid w:val="005E2C2F"/>
    <w:rsid w:val="00600FCF"/>
    <w:rsid w:val="007F166E"/>
    <w:rsid w:val="00833284"/>
    <w:rsid w:val="0097305E"/>
    <w:rsid w:val="00990986"/>
    <w:rsid w:val="00A72113"/>
    <w:rsid w:val="00BA1ED5"/>
    <w:rsid w:val="00BF377D"/>
    <w:rsid w:val="00C40DF1"/>
    <w:rsid w:val="00C46F0C"/>
    <w:rsid w:val="00C5165A"/>
    <w:rsid w:val="00C633F9"/>
    <w:rsid w:val="00C909E8"/>
    <w:rsid w:val="00CA5B3C"/>
    <w:rsid w:val="00CC5442"/>
    <w:rsid w:val="00D109B6"/>
    <w:rsid w:val="00D42AD2"/>
    <w:rsid w:val="00D81A1C"/>
    <w:rsid w:val="00E816B5"/>
    <w:rsid w:val="00EE6712"/>
    <w:rsid w:val="00F57A0F"/>
    <w:rsid w:val="00F81247"/>
    <w:rsid w:val="00FA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258"/>
  <w15:docId w15:val="{04C705CF-33EA-4FE9-9A68-AF815315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4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473"/>
    <w:rPr>
      <w:rFonts w:ascii="Tahoma" w:hAnsi="Tahoma" w:cs="Tahoma"/>
      <w:sz w:val="16"/>
      <w:szCs w:val="16"/>
    </w:rPr>
  </w:style>
  <w:style w:type="table" w:styleId="a5">
    <w:name w:val="Table Grid"/>
    <w:basedOn w:val="a1"/>
    <w:uiPriority w:val="59"/>
    <w:rsid w:val="002C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2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255</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buh3</cp:lastModifiedBy>
  <cp:revision>18</cp:revision>
  <dcterms:created xsi:type="dcterms:W3CDTF">2015-11-09T20:36:00Z</dcterms:created>
  <dcterms:modified xsi:type="dcterms:W3CDTF">2019-09-05T14:47:00Z</dcterms:modified>
</cp:coreProperties>
</file>